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Информация об изменениях в федеральных образовательных программах</w:t>
        <w:br/>
        <w:t>начального общего, основного общего и среднего общего образования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Для начального общего образования установлен общий объем аудиторной работы обучающихся за четыре учебных года, который не может составлять менее 2966 академических часов и более 3305 академических часов (ранее не менее 2954 академических часов и не более 3345) в соответствии с требованиями к организации образовательного процесса к учебной нагрузке при 5-дневной (или 6-дневной) учебной неделе, предусмотренными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 г. № 2,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 28.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Обращаем внимание на то, что приказ Минпросвещения России от 8 октября 2025 г. № 729 (далее - Приказ № 729) приводит федеральную образовательную программу начального общего образования в соответствие с пунктом 24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Минпросвещения России от 22 марта 2021 г. № 115, и устанавливает, что в первом классе обучение проводится без домашних заданий (позиция о суммарном объеме домашнего задания по всем предметам для 1 класса продолжительностью выполнения 1 час исключена).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 целью обеспечения адаптационного периода для первых классов в сентябре и октябре Приказом № 729 установлена возможность сокращения общего числа часов, рекомендованных для изучения учебных предметов «Русский язык», «Литературное чтение», «Математика», «Окружающий мир», «Изобразительное искусство», «Музыка», «Труд (технология)», и определена максимально возможная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норма сокращения в процентах. При этом содержание учебного предмета не сокращается.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этом Департамент обращает внимание на то, что не рекомендуется сокращать количество уроков по учебному предмету «Физическая культура», так как двигательная активность является естественной потребностью детей младшего школьного возраста.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Письмом Департамента государственной общеобразовательной политики и развития дошкольного образования Минпросвещения России от 1 июля 2025 г. № 03-1326 в субъекты Российской Федерации были направлены Методические рекомендации по организации процесса обучения в первом классе в адаптационный период (сентябрь-октябрь).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Приказом № 729 и приказом Минпросвещения России от 10 ноября 2025 г. № 808 (далее - Приказ № 808) внесены изменения в федеральные образовательные программы начального общего, основного общего и среднего общего образования (далее соответственно - ФОП НОО, ФОП ООО, ФОП СОО) в содержание учебных предметов.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уровне начального общего образования: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утверждено поурочное планирование по учебному предмету «Русский язык» для федерального недельного учебного плана начального общего образования для образовательных организаций, в которых обучение ведется на родном (нерусском) языке (6-дневная учебная неделя) (вариант № 5) с общим количеством по 4 часа в неделю с 1 по 4 класс (в вариантах № 1-4 по 5 часов в неделю);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утверждено поурочное планирование по учебному предмету «Литературное чтение» для федеральных недельных учебных планов начального общего образования для образовательных организаций, в которых обучение ведется на русском или родном языке, но наряду с ним изучается один из языков народов России (5-дневная учебная неделя) (вариант № 3), для образовательных организаций, в которых образование ведется на русском языке, но наряду с ним изучается один из языков народов Российской Федерации (6-дневная учебная неделя) (вариант № 4), для образовательных организаций, в которых обучение ведется на родном (нерусском) языке (6-дневная учебная неделя) (вариант № 5)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 общим количеством по 3 часа в неделю с 1 по 4 класс (в вариантах № 1-2 по 4 часа в неделю);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внесены изменения в проверяемые требования к результатам освоения основной образовательной программы, а также в проверяемые элементы содержания по учебному предмету «Литературное чтение» (например, в 1 классе добавлены изученные литературные понятия, которые должен использовать в беседе обучающийся: писатель; произведение; жанры (стихотворение, рассказ); жанры фольклора малые (потешка, пословица, загадка); фольклорная и литературная сказки; идея; литературный герой;, уточнены некоторые формулировки - «Отношение человека к животным» вместо «Дружба людей и животных» во 2 классе и так далее).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уровне основного общего образования: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9 классе по учебному предмету «Литература» изменена тема урока 75 - «Внеклассное чтение. Актуальность стихотворений поэтов XVIII - XIX вв. Например, «Бог» Г.Р. Державина, «Клеветникам России» А.С. Пушкина, «К славянам» Ф.И. Тютчева, «К не нашим» Н.М. Языкова» вместо «Внеклассное чтение. Любимые стихотворения поэтов первой половины XIX в.»;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внесены изменения в проверяемые требования к результатам освоения основной образовательной программы по учебному предмету «Иностранный (французский) язык» в 9 классе (исправлена техническая ошибка в дублировании текста в проверяемых требований и проверяемых элементов содержания);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внесены изменения в федеральную рабочую программу по учебному предмету «География» в части наименования и реквизитов вновь принятых федеральных нормативных документов стратегического характера в области пространственного развития страны, энергетики, лесного комплекса, в связи с этим изменены формулировки уроков по учебному предмету «География» в 9 классе - № 2, № 9, № 20, № 34; исправлены технические ошибки в наименовании уроков № 58 и № 66 в 8 классе;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федеральная рабочая программа по учебному предмету «Биология» (углубленный уровень) дополнена темой «Иммунная система»;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установлено право общеобразовательным организациям самостоятельно определять последовательность изучения модулей и количество часов для их освоения (при сохранении общего количества часов) по учебному предмету «Труд (технология)»;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 1 сентября 2026 г. учебный предмет «Обществознание» на уровне основного общего образования изучается только в 9 классе (содержание программы утверждено Приказом № 729);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исключена позиция о возможности варьирования последовательности изучения тем в рамках программы по учебному предмету «История» в пределах одного класса;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уточнены ряд формулировок в содержании и поурочном планировании учебного предмета «История» в соответствии с государственными учебниками по истории;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внесены изменения в содержание учебного курса «История нашего края»;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внесены изменения в проверяемые требования к результатам освоения основной образовательной программы и проверяемым элементам содержания по учебному предмету «История» в 5 - 7 классах, а также в перечень элементов содержания, проверяемых на основном государственном экзамене по истории.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Кроме того, с 1 сентября 2026 года в 5-9 классах должна реализовываться федеральная рабочая программа по учебному предмету «История», утвержденная приказом Минпросвещения России от 9 октября 2024 г. № 704 с учетом Приказа № 729 и Приказа № 808: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16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класс - 68 часов (всеобщая история), 34 часа (история нашего края);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26" w:val="left"/>
          <w:tab w:pos="2290" w:val="left"/>
          <w:tab w:pos="2782" w:val="left"/>
          <w:tab w:pos="3675" w:val="left"/>
          <w:tab w:pos="5134" w:val="left"/>
          <w:tab w:pos="9152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класс -</w:t>
        <w:tab/>
        <w:t>28</w:t>
        <w:tab/>
        <w:t>часов</w:t>
        <w:tab/>
        <w:t>(всеобщая</w:t>
        <w:tab/>
        <w:t>история), 57 часов (история</w:t>
        <w:tab/>
        <w:t>России),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17 часов (история нашего края);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26" w:val="left"/>
          <w:tab w:pos="2290" w:val="left"/>
          <w:tab w:pos="2782" w:val="left"/>
          <w:tab w:pos="3675" w:val="left"/>
          <w:tab w:pos="5134" w:val="left"/>
          <w:tab w:pos="9157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класс -</w:t>
        <w:tab/>
        <w:t>28</w:t>
        <w:tab/>
        <w:t>часов</w:t>
        <w:tab/>
        <w:t>(всеобщая</w:t>
        <w:tab/>
        <w:t>история), 57 часов (история</w:t>
        <w:tab/>
        <w:t>России),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17 часов (история нашего края);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46" w:val="left"/>
        </w:tabs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класс - 34 часа (всеобщая история), 68 часов (история России);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46" w:val="left"/>
        </w:tabs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класс - 23 часа (всеобщая история), 45 часов (история России).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Скорректировано общее число часов, рекомендованных для изучения иностранного языка, - 408 часов: в 5 классе - 68 часов (2 часа в неделю), в 6 классе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- 68 часов (2 часа в неделю) (в 2026/2027 учебном году остается 102 часа (3 часа в неделю), в 7 классе - 68 часов (2 часа в неделю) (в 2026/2027 учебном году остается 102 часа (3 часа в неделю), в 8 классе - 102 часа (3 часа в неделю), в 9 классе - 102 часа (3 часа в неделю).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Кроме того, поэтапно вводится изучение нового учебного предмета «Духовно</w:t>
        <w:softHyphen/>
        <w:t>нравственная культура России» (далее - ДНК России). С 2026/2027 учебного года ДНК России преподается в 5 классе, с 2027/2028 учебного года ДНК России преподается в 5, 6, 7 классах. Общее число часов, рекомендованных для изучения ДНК России - 85 часов: в 5 классе - 17 часов, в 6 классе - 34 часа, в 7 классе - 34 часа.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уровне среднего общего образования: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 учебному предмету «Литература» в 11 классе наименование темы урока № 89 «Поэзия второй половины XX - начала XXI вв. Стихотворения Б.А. Ахмадулиной, А.А. Вознесенского, В.С. Высоцкого, Е.А. Евтушенко и других» заменено на «Поэзия второй половины XX - начала XXI вв. Стихотворения Б.А. Ахмадулиной, А.А. Вознесенского, В.С. Высоцкого, Е.А. Евтушенко, Р.И. Рождественского и других», урока № 90 «Художественные приемы и особенности поэтического языка автора (стихотворения Б.А. Ахмадулиной, А.А. Вознесенского, В.С. Высоцкого, Е.А. Евтушенко и других)» на «Художественные приемы и особенности языка поэзии второй половины XX - начала XXI вв. Идейно-художественное своеобразие стихотворения Р.И. Рождественского «Что же такое «мы»?..»;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уточнено в соответствии с содержанием распределение результатов по классам учебного курса «Вероятность и статистика» учебного предмета «Математика» (углубленный уровень);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исключена позиция о возможности варьирования последовательности изучения тем в рамках программы по учебному предмету «История» в пределах одного класса;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изменена позиция по количеству часов по учебному предмету «Физическая культура» - общее число часов, рекомендованных для изучения физической культуры, - 136 часов: в 10 классе - 68 часов (2 часа в неделю), в 11 классе -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68 часов (2 часа в неделю). Общее число часов, рекомендованных для изучения вариативных модулей физической культуры, - 68 часов: в 10 классе - 34 часа (1 час в неделю), в 11 классе 34 часа (1 час в неделю). При этом число часов, рекомендованных для изучения физической культуры в рамках универсального профиля, - 204 часа: в 10 классе - 102 часа (3 часа в неделю), в 11 классе - 102 часа (3 часа в неделю);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 1 сентября 2026 года в 10 классе должна реализовываться федеральная рабочая программа по учебному предмету «Обществознание» (базовый уровень), утвержденная приказом № 729 в количестве 2 часов в неделю (всего 68 часов). В 11 классе данная программа будет реализовываться с 1 сентября 2027 года в количестве 1 час в неделю (всего 34 часа).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11 классе в 2026/2027 учебном году продолжает реализовываться федеральная рабочая программа по учебному предмету «Обществознание» (базовый уровень) предыдущего года обучения в количестве 2 часов в неделю (всего 68 часов).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Изменений в федеральную рабочую программу по учебному предмету «Обществознание» (углубленный уровень) Приказы № 729 и № 808 не вносили.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Приказом № 808 в ФОП НОО, ФОП ООО и ФОП СОО понятие «предметная область» заменено на понятие «учебный предмет» или исключено из текста.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Приказом № 729 формулировка «Учебный год в образовательной организации заканчивается 26 мая» заменена на «Учебный год в образовательной организации заканчивается не ранее 26 мая». Таким образом, общеобразовательная организация может закончить учебный год 26 мая или позднее, исходя из сроков государственной итоговой аттестации, устанавливаемых приказом Минпросвещения России и Рособрнадзора.</w:t>
      </w:r>
    </w:p>
    <w:sectPr>
      <w:headerReference w:type="default" r:id="rId5"/>
      <w:footerReference w:type="default" r:id="rId6"/>
      <w:headerReference w:type="first" r:id="rId7"/>
      <w:footerReference w:type="first" r:id="rId8"/>
      <w:footnotePr>
        <w:pos w:val="pageBottom"/>
        <w:numFmt w:val="decimal"/>
        <w:numRestart w:val="continuous"/>
      </w:footnotePr>
      <w:pgSz w:w="11900" w:h="16840"/>
      <w:pgMar w:top="1110" w:left="1080" w:right="515" w:bottom="1024" w:header="0" w:footer="3" w:gutter="0"/>
      <w:pgNumType w:start="1"/>
      <w:cols w:space="720"/>
      <w:noEndnote/>
      <w:titlePg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716280</wp:posOffset>
              </wp:positionH>
              <wp:positionV relativeFrom="page">
                <wp:posOffset>10119995</wp:posOffset>
              </wp:positionV>
              <wp:extent cx="783590" cy="10350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8359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ru-RU" w:eastAsia="ru-RU" w:bidi="ru-RU"/>
                            </w:rPr>
                            <w:t>Информация-03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56.399999999999999pt;margin-top:796.85000000000002pt;width:61.700000000000003pt;height:8.1500000000000004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ru-RU" w:eastAsia="ru-RU" w:bidi="ru-RU"/>
                      </w:rPr>
                      <w:t>Информация-03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714375</wp:posOffset>
              </wp:positionH>
              <wp:positionV relativeFrom="page">
                <wp:posOffset>10119995</wp:posOffset>
              </wp:positionV>
              <wp:extent cx="783590" cy="103505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8359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ru-RU" w:eastAsia="ru-RU" w:bidi="ru-RU"/>
                            </w:rPr>
                            <w:t>Информация-03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56.25pt;margin-top:796.85000000000002pt;width:61.700000000000003pt;height:8.1500000000000004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ru-RU" w:eastAsia="ru-RU" w:bidi="ru-RU"/>
                      </w:rPr>
                      <w:t>Информация-03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3919220</wp:posOffset>
              </wp:positionH>
              <wp:positionV relativeFrom="page">
                <wp:posOffset>481965</wp:posOffset>
              </wp:positionV>
              <wp:extent cx="76200" cy="125095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6200" cy="1250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8.60000000000002pt;margin-top:37.950000000000003pt;width:6.pt;height:9.8499999999999996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5"/>
      <w:numFmt w:val="decimal"/>
      <w:lvlText w:val="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Колонтитул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FFFFFF"/>
      <w:spacing w:line="348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4">
    <w:name w:val="Колонтитул (2)"/>
    <w:basedOn w:val="Normal"/>
    <w:link w:val="CharStyle5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User104</dc:creator>
  <cp:keywords/>
</cp:coreProperties>
</file>